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71" w:rsidRPr="00A6427C" w:rsidRDefault="00B26971" w:rsidP="00664685">
      <w:pPr>
        <w:jc w:val="center"/>
        <w:rPr>
          <w:rFonts w:ascii="仿宋" w:eastAsia="仿宋" w:hAnsi="仿宋"/>
          <w:b/>
          <w:sz w:val="36"/>
          <w:szCs w:val="36"/>
        </w:rPr>
      </w:pPr>
      <w:r w:rsidRPr="00A6427C">
        <w:rPr>
          <w:rFonts w:ascii="仿宋" w:eastAsia="仿宋" w:hAnsi="仿宋" w:hint="eastAsia"/>
          <w:b/>
          <w:sz w:val="36"/>
          <w:szCs w:val="36"/>
        </w:rPr>
        <w:t>互鉴体育外事经验，共推一流体育建设</w:t>
      </w:r>
    </w:p>
    <w:p w:rsidR="00664685" w:rsidRPr="00A6427C" w:rsidRDefault="002510FF" w:rsidP="00A6427C">
      <w:pPr>
        <w:ind w:right="720"/>
        <w:jc w:val="right"/>
        <w:rPr>
          <w:rFonts w:ascii="仿宋" w:eastAsia="仿宋" w:hAnsi="仿宋"/>
          <w:b/>
          <w:sz w:val="30"/>
          <w:szCs w:val="30"/>
        </w:rPr>
      </w:pPr>
      <w:r w:rsidRPr="00A6427C">
        <w:rPr>
          <w:rFonts w:ascii="仿宋" w:eastAsia="仿宋" w:hAnsi="仿宋" w:hint="eastAsia"/>
          <w:b/>
          <w:sz w:val="30"/>
          <w:szCs w:val="30"/>
        </w:rPr>
        <w:t>—</w:t>
      </w:r>
      <w:r w:rsidR="00664685" w:rsidRPr="00A6427C">
        <w:rPr>
          <w:rFonts w:ascii="仿宋" w:eastAsia="仿宋" w:hAnsi="仿宋" w:hint="eastAsia"/>
          <w:b/>
          <w:sz w:val="30"/>
          <w:szCs w:val="30"/>
        </w:rPr>
        <w:t>贵州省体育对外交流中心来访</w:t>
      </w:r>
      <w:r w:rsidR="00F240CC" w:rsidRPr="00A6427C">
        <w:rPr>
          <w:rFonts w:ascii="仿宋" w:eastAsia="仿宋" w:hAnsi="仿宋" w:hint="eastAsia"/>
          <w:b/>
          <w:sz w:val="30"/>
          <w:szCs w:val="30"/>
        </w:rPr>
        <w:t>上海市体育对外交流中心</w:t>
      </w:r>
    </w:p>
    <w:p w:rsidR="00664685" w:rsidRDefault="00664685" w:rsidP="00664685">
      <w:pPr>
        <w:spacing w:line="560" w:lineRule="atLeast"/>
        <w:ind w:firstLineChars="200" w:firstLine="560"/>
        <w:rPr>
          <w:rFonts w:ascii="仿宋" w:eastAsia="仿宋" w:hAnsi="仿宋"/>
          <w:sz w:val="28"/>
          <w:szCs w:val="28"/>
        </w:rPr>
      </w:pPr>
    </w:p>
    <w:p w:rsidR="00C9452F" w:rsidRDefault="00664685" w:rsidP="00CA012F">
      <w:pPr>
        <w:spacing w:line="560" w:lineRule="atLeast"/>
        <w:ind w:firstLineChars="200" w:firstLine="560"/>
        <w:rPr>
          <w:rFonts w:ascii="仿宋" w:eastAsia="仿宋" w:hAnsi="仿宋" w:hint="eastAsia"/>
          <w:sz w:val="28"/>
          <w:szCs w:val="28"/>
        </w:rPr>
      </w:pPr>
      <w:r>
        <w:rPr>
          <w:rFonts w:ascii="仿宋" w:eastAsia="仿宋" w:hAnsi="仿宋" w:hint="eastAsia"/>
          <w:sz w:val="28"/>
          <w:szCs w:val="28"/>
        </w:rPr>
        <w:t>11</w:t>
      </w:r>
      <w:r w:rsidRPr="00664685">
        <w:rPr>
          <w:rFonts w:ascii="仿宋" w:eastAsia="仿宋" w:hAnsi="仿宋" w:hint="eastAsia"/>
          <w:sz w:val="28"/>
          <w:szCs w:val="28"/>
        </w:rPr>
        <w:t>月</w:t>
      </w:r>
      <w:r>
        <w:rPr>
          <w:rFonts w:ascii="仿宋" w:eastAsia="仿宋" w:hAnsi="仿宋" w:hint="eastAsia"/>
          <w:sz w:val="28"/>
          <w:szCs w:val="28"/>
        </w:rPr>
        <w:t>27</w:t>
      </w:r>
      <w:r w:rsidRPr="00664685">
        <w:rPr>
          <w:rFonts w:ascii="仿宋" w:eastAsia="仿宋" w:hAnsi="仿宋" w:hint="eastAsia"/>
          <w:sz w:val="28"/>
          <w:szCs w:val="28"/>
        </w:rPr>
        <w:t>日，</w:t>
      </w:r>
      <w:r>
        <w:rPr>
          <w:rFonts w:ascii="仿宋" w:eastAsia="仿宋" w:hAnsi="仿宋" w:hint="eastAsia"/>
          <w:sz w:val="28"/>
          <w:szCs w:val="28"/>
        </w:rPr>
        <w:t>贵州省体育对外交流中心副主任严雪一行5人</w:t>
      </w:r>
      <w:r w:rsidR="003E7A8D">
        <w:rPr>
          <w:rFonts w:ascii="仿宋" w:eastAsia="仿宋" w:hAnsi="仿宋" w:hint="eastAsia"/>
          <w:sz w:val="28"/>
          <w:szCs w:val="28"/>
        </w:rPr>
        <w:t>到访上海市体育对外交流中心</w:t>
      </w:r>
      <w:r w:rsidR="00C369AE">
        <w:rPr>
          <w:rFonts w:ascii="仿宋" w:eastAsia="仿宋" w:hAnsi="仿宋" w:hint="eastAsia"/>
          <w:sz w:val="28"/>
          <w:szCs w:val="28"/>
        </w:rPr>
        <w:t>。</w:t>
      </w:r>
      <w:r w:rsidR="00CA012F" w:rsidRPr="00450B38">
        <w:rPr>
          <w:rFonts w:ascii="仿宋" w:eastAsia="仿宋" w:hAnsi="仿宋" w:hint="eastAsia"/>
          <w:sz w:val="28"/>
          <w:szCs w:val="28"/>
        </w:rPr>
        <w:t>贵州省</w:t>
      </w:r>
      <w:r w:rsidR="00F9336D" w:rsidRPr="00450B38">
        <w:rPr>
          <w:rFonts w:ascii="仿宋" w:eastAsia="仿宋" w:hAnsi="仿宋" w:hint="eastAsia"/>
          <w:sz w:val="28"/>
          <w:szCs w:val="28"/>
        </w:rPr>
        <w:t>体育</w:t>
      </w:r>
      <w:r w:rsidR="00CA012F" w:rsidRPr="00450B38">
        <w:rPr>
          <w:rFonts w:ascii="仿宋" w:eastAsia="仿宋" w:hAnsi="仿宋" w:hint="eastAsia"/>
          <w:sz w:val="28"/>
          <w:szCs w:val="28"/>
        </w:rPr>
        <w:t>对外交流中心，是贵州省体育局下设机构</w:t>
      </w:r>
      <w:r w:rsidR="00E14394">
        <w:rPr>
          <w:rFonts w:ascii="仿宋" w:eastAsia="仿宋" w:hAnsi="仿宋" w:hint="eastAsia"/>
          <w:sz w:val="28"/>
          <w:szCs w:val="28"/>
        </w:rPr>
        <w:t>，主要</w:t>
      </w:r>
      <w:r w:rsidR="00CA012F" w:rsidRPr="00450B38">
        <w:rPr>
          <w:rFonts w:ascii="仿宋" w:eastAsia="仿宋" w:hAnsi="仿宋" w:hint="eastAsia"/>
          <w:sz w:val="28"/>
          <w:szCs w:val="28"/>
        </w:rPr>
        <w:t>开展对外体育交流和提供体育训练场馆服务</w:t>
      </w:r>
      <w:r w:rsidR="00CA012F">
        <w:rPr>
          <w:rFonts w:ascii="仿宋" w:eastAsia="仿宋" w:hAnsi="仿宋" w:hint="eastAsia"/>
          <w:sz w:val="28"/>
          <w:szCs w:val="28"/>
        </w:rPr>
        <w:t>。</w:t>
      </w:r>
      <w:r w:rsidR="00A7117F">
        <w:rPr>
          <w:rFonts w:ascii="仿宋" w:eastAsia="仿宋" w:hAnsi="仿宋" w:hint="eastAsia"/>
          <w:sz w:val="28"/>
          <w:szCs w:val="28"/>
        </w:rPr>
        <w:t>座谈</w:t>
      </w:r>
      <w:r w:rsidR="003E7A8D">
        <w:rPr>
          <w:rFonts w:ascii="仿宋" w:eastAsia="仿宋" w:hAnsi="仿宋" w:hint="eastAsia"/>
          <w:sz w:val="28"/>
          <w:szCs w:val="28"/>
        </w:rPr>
        <w:t>交流会上，双方首先介绍了各自单位的</w:t>
      </w:r>
      <w:r w:rsidR="00025D54">
        <w:rPr>
          <w:rFonts w:ascii="仿宋" w:eastAsia="仿宋" w:hAnsi="仿宋" w:hint="eastAsia"/>
          <w:sz w:val="28"/>
          <w:szCs w:val="28"/>
        </w:rPr>
        <w:t>基本情况、</w:t>
      </w:r>
      <w:r w:rsidR="003E7A8D">
        <w:rPr>
          <w:rFonts w:ascii="仿宋" w:eastAsia="仿宋" w:hAnsi="仿宋" w:hint="eastAsia"/>
          <w:sz w:val="28"/>
          <w:szCs w:val="28"/>
        </w:rPr>
        <w:t>工作职能</w:t>
      </w:r>
      <w:r w:rsidR="00025D54">
        <w:rPr>
          <w:rFonts w:ascii="仿宋" w:eastAsia="仿宋" w:hAnsi="仿宋" w:hint="eastAsia"/>
          <w:sz w:val="28"/>
          <w:szCs w:val="28"/>
        </w:rPr>
        <w:t>和开展的主要业务</w:t>
      </w:r>
      <w:r w:rsidR="003E7A8D">
        <w:rPr>
          <w:rFonts w:ascii="仿宋" w:eastAsia="仿宋" w:hAnsi="仿宋" w:hint="eastAsia"/>
          <w:sz w:val="28"/>
          <w:szCs w:val="28"/>
        </w:rPr>
        <w:t>，上海市体育对外交流中心主任郭佳露</w:t>
      </w:r>
      <w:r w:rsidR="00450B38">
        <w:rPr>
          <w:rFonts w:ascii="仿宋" w:eastAsia="仿宋" w:hAnsi="仿宋" w:hint="eastAsia"/>
          <w:sz w:val="28"/>
          <w:szCs w:val="28"/>
        </w:rPr>
        <w:t>表示双方都是</w:t>
      </w:r>
      <w:r w:rsidR="009824BD">
        <w:rPr>
          <w:rFonts w:ascii="仿宋" w:eastAsia="仿宋" w:hAnsi="仿宋" w:hint="eastAsia"/>
          <w:sz w:val="28"/>
          <w:szCs w:val="28"/>
        </w:rPr>
        <w:t>服务</w:t>
      </w:r>
      <w:r w:rsidR="001B4190">
        <w:rPr>
          <w:rFonts w:ascii="仿宋" w:eastAsia="仿宋" w:hAnsi="仿宋" w:hint="eastAsia"/>
          <w:sz w:val="28"/>
          <w:szCs w:val="28"/>
        </w:rPr>
        <w:t>体育</w:t>
      </w:r>
      <w:r w:rsidR="009824BD">
        <w:rPr>
          <w:rFonts w:ascii="仿宋" w:eastAsia="仿宋" w:hAnsi="仿宋" w:hint="eastAsia"/>
          <w:sz w:val="28"/>
          <w:szCs w:val="28"/>
        </w:rPr>
        <w:t>外事</w:t>
      </w:r>
      <w:r w:rsidR="001B4190">
        <w:rPr>
          <w:rFonts w:ascii="仿宋" w:eastAsia="仿宋" w:hAnsi="仿宋" w:hint="eastAsia"/>
          <w:sz w:val="28"/>
          <w:szCs w:val="28"/>
        </w:rPr>
        <w:t>活动的重要机构，在工作模式和运营方式上有互相借鉴的意义，</w:t>
      </w:r>
      <w:r w:rsidR="001A3DB0">
        <w:rPr>
          <w:rFonts w:ascii="仿宋" w:eastAsia="仿宋" w:hAnsi="仿宋" w:hint="eastAsia"/>
          <w:sz w:val="28"/>
          <w:szCs w:val="28"/>
        </w:rPr>
        <w:t>还详细介绍了拓展外事交流合作的渠道和资源。上海市体育对外交流中心书记严静指出两家单位都正在历经改革浪潮，</w:t>
      </w:r>
      <w:r w:rsidR="0039725E">
        <w:rPr>
          <w:rFonts w:ascii="仿宋" w:eastAsia="仿宋" w:hAnsi="仿宋" w:hint="eastAsia"/>
          <w:sz w:val="28"/>
          <w:szCs w:val="28"/>
        </w:rPr>
        <w:t>双方都应</w:t>
      </w:r>
      <w:r w:rsidR="00025D54" w:rsidRPr="00025D54">
        <w:rPr>
          <w:rFonts w:ascii="仿宋" w:eastAsia="仿宋" w:hAnsi="仿宋" w:hint="eastAsia"/>
          <w:sz w:val="28"/>
          <w:szCs w:val="28"/>
        </w:rPr>
        <w:t>抓住</w:t>
      </w:r>
      <w:r w:rsidR="0039725E">
        <w:rPr>
          <w:rFonts w:ascii="仿宋" w:eastAsia="仿宋" w:hAnsi="仿宋" w:hint="eastAsia"/>
          <w:sz w:val="28"/>
          <w:szCs w:val="28"/>
        </w:rPr>
        <w:t>机遇，乘势而上，采取切实可行的措施推进体育</w:t>
      </w:r>
      <w:r w:rsidR="00E14394">
        <w:rPr>
          <w:rFonts w:ascii="仿宋" w:eastAsia="仿宋" w:hAnsi="仿宋" w:hint="eastAsia"/>
          <w:sz w:val="28"/>
          <w:szCs w:val="28"/>
        </w:rPr>
        <w:t>对外</w:t>
      </w:r>
      <w:r w:rsidR="0039725E">
        <w:rPr>
          <w:rFonts w:ascii="仿宋" w:eastAsia="仿宋" w:hAnsi="仿宋" w:hint="eastAsia"/>
          <w:sz w:val="28"/>
          <w:szCs w:val="28"/>
        </w:rPr>
        <w:t>交流事业</w:t>
      </w:r>
      <w:r w:rsidR="00E14394">
        <w:rPr>
          <w:rFonts w:ascii="仿宋" w:eastAsia="仿宋" w:hAnsi="仿宋" w:hint="eastAsia"/>
          <w:sz w:val="28"/>
          <w:szCs w:val="28"/>
        </w:rPr>
        <w:t>的</w:t>
      </w:r>
      <w:r w:rsidR="0039725E">
        <w:rPr>
          <w:rFonts w:ascii="仿宋" w:eastAsia="仿宋" w:hAnsi="仿宋" w:hint="eastAsia"/>
          <w:sz w:val="28"/>
          <w:szCs w:val="28"/>
        </w:rPr>
        <w:t>创新发展</w:t>
      </w:r>
      <w:r w:rsidR="00025D54" w:rsidRPr="00025D54">
        <w:rPr>
          <w:rFonts w:ascii="仿宋" w:eastAsia="仿宋" w:hAnsi="仿宋" w:hint="eastAsia"/>
          <w:sz w:val="28"/>
          <w:szCs w:val="28"/>
        </w:rPr>
        <w:t>，打造和培养一支</w:t>
      </w:r>
      <w:r w:rsidR="0039725E">
        <w:rPr>
          <w:rFonts w:ascii="仿宋" w:eastAsia="仿宋" w:hAnsi="仿宋" w:hint="eastAsia"/>
          <w:sz w:val="28"/>
          <w:szCs w:val="28"/>
        </w:rPr>
        <w:t>综合素质高和业务能力强的</w:t>
      </w:r>
      <w:r w:rsidR="00025D54" w:rsidRPr="00025D54">
        <w:rPr>
          <w:rFonts w:ascii="仿宋" w:eastAsia="仿宋" w:hAnsi="仿宋" w:hint="eastAsia"/>
          <w:sz w:val="28"/>
          <w:szCs w:val="28"/>
        </w:rPr>
        <w:t>团队，打开体育</w:t>
      </w:r>
      <w:r w:rsidR="00E14394" w:rsidRPr="00025D54">
        <w:rPr>
          <w:rFonts w:ascii="仿宋" w:eastAsia="仿宋" w:hAnsi="仿宋" w:hint="eastAsia"/>
          <w:sz w:val="28"/>
          <w:szCs w:val="28"/>
        </w:rPr>
        <w:t>对外</w:t>
      </w:r>
      <w:r w:rsidR="00025D54" w:rsidRPr="00025D54">
        <w:rPr>
          <w:rFonts w:ascii="仿宋" w:eastAsia="仿宋" w:hAnsi="仿宋" w:hint="eastAsia"/>
          <w:sz w:val="28"/>
          <w:szCs w:val="28"/>
        </w:rPr>
        <w:t>交流的新局面</w:t>
      </w:r>
      <w:r w:rsidR="00025D54">
        <w:rPr>
          <w:rFonts w:ascii="仿宋" w:eastAsia="仿宋" w:hAnsi="仿宋" w:hint="eastAsia"/>
          <w:sz w:val="28"/>
          <w:szCs w:val="28"/>
        </w:rPr>
        <w:t>。</w:t>
      </w:r>
    </w:p>
    <w:p w:rsidR="003C5E57" w:rsidRDefault="003C5E57" w:rsidP="003C5E57">
      <w:pPr>
        <w:spacing w:line="560" w:lineRule="atLeast"/>
        <w:rPr>
          <w:rFonts w:ascii="仿宋" w:eastAsia="仿宋" w:hAnsi="仿宋" w:hint="eastAsia"/>
          <w:sz w:val="28"/>
          <w:szCs w:val="28"/>
        </w:rPr>
      </w:pPr>
      <w:r>
        <w:rPr>
          <w:rFonts w:ascii="仿宋" w:eastAsia="仿宋" w:hAnsi="仿宋" w:hint="eastAsia"/>
          <w:noProof/>
          <w:sz w:val="28"/>
          <w:szCs w:val="28"/>
        </w:rPr>
        <w:lastRenderedPageBreak/>
        <w:drawing>
          <wp:inline distT="0" distB="0" distL="0" distR="0">
            <wp:extent cx="5267325" cy="3952875"/>
            <wp:effectExtent l="19050" t="0" r="9525" b="0"/>
            <wp:docPr id="1" name="图片 1" descr="C:\Users\Lenovo\AppData\Local\Temp\WeChat Files\5349b4b48939d69e9bd7a1040fbb9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5349b4b48939d69e9bd7a1040fbb9ab.jpg"/>
                    <pic:cNvPicPr>
                      <a:picLocks noChangeAspect="1" noChangeArrowheads="1"/>
                    </pic:cNvPicPr>
                  </pic:nvPicPr>
                  <pic:blipFill>
                    <a:blip r:embed="rId6"/>
                    <a:srcRect/>
                    <a:stretch>
                      <a:fillRect/>
                    </a:stretch>
                  </pic:blipFill>
                  <pic:spPr bwMode="auto">
                    <a:xfrm>
                      <a:off x="0" y="0"/>
                      <a:ext cx="5267325" cy="3952875"/>
                    </a:xfrm>
                    <a:prstGeom prst="rect">
                      <a:avLst/>
                    </a:prstGeom>
                    <a:noFill/>
                    <a:ln w="9525">
                      <a:noFill/>
                      <a:miter lim="800000"/>
                      <a:headEnd/>
                      <a:tailEnd/>
                    </a:ln>
                  </pic:spPr>
                </pic:pic>
              </a:graphicData>
            </a:graphic>
          </wp:inline>
        </w:drawing>
      </w:r>
    </w:p>
    <w:p w:rsidR="003C5E57" w:rsidRDefault="003C5E57" w:rsidP="003C5E57">
      <w:pPr>
        <w:spacing w:line="560" w:lineRule="atLeast"/>
        <w:rPr>
          <w:rFonts w:ascii="仿宋" w:eastAsia="仿宋" w:hAnsi="仿宋" w:hint="eastAsia"/>
          <w:sz w:val="28"/>
          <w:szCs w:val="28"/>
        </w:rPr>
      </w:pPr>
    </w:p>
    <w:p w:rsidR="003C5E57" w:rsidRDefault="003C5E57" w:rsidP="003C5E57">
      <w:pPr>
        <w:spacing w:line="560" w:lineRule="atLeast"/>
        <w:rPr>
          <w:rFonts w:ascii="仿宋" w:eastAsia="仿宋" w:hAnsi="仿宋"/>
          <w:sz w:val="28"/>
          <w:szCs w:val="28"/>
        </w:rPr>
      </w:pPr>
      <w:r>
        <w:rPr>
          <w:rFonts w:ascii="仿宋" w:eastAsia="仿宋" w:hAnsi="仿宋" w:hint="eastAsia"/>
          <w:noProof/>
          <w:sz w:val="28"/>
          <w:szCs w:val="28"/>
        </w:rPr>
        <w:drawing>
          <wp:inline distT="0" distB="0" distL="0" distR="0">
            <wp:extent cx="5267325" cy="3952875"/>
            <wp:effectExtent l="19050" t="0" r="9525" b="0"/>
            <wp:docPr id="2" name="图片 2" descr="C:\Users\Lenovo\AppData\Local\Temp\WeChat Files\727114c3cc9de03f5bfe6d6eaacc4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Local\Temp\WeChat Files\727114c3cc9de03f5bfe6d6eaacc4d9.jpg"/>
                    <pic:cNvPicPr>
                      <a:picLocks noChangeAspect="1" noChangeArrowheads="1"/>
                    </pic:cNvPicPr>
                  </pic:nvPicPr>
                  <pic:blipFill>
                    <a:blip r:embed="rId7"/>
                    <a:srcRect/>
                    <a:stretch>
                      <a:fillRect/>
                    </a:stretch>
                  </pic:blipFill>
                  <pic:spPr bwMode="auto">
                    <a:xfrm>
                      <a:off x="0" y="0"/>
                      <a:ext cx="5267325" cy="3952875"/>
                    </a:xfrm>
                    <a:prstGeom prst="rect">
                      <a:avLst/>
                    </a:prstGeom>
                    <a:noFill/>
                    <a:ln w="9525">
                      <a:noFill/>
                      <a:miter lim="800000"/>
                      <a:headEnd/>
                      <a:tailEnd/>
                    </a:ln>
                  </pic:spPr>
                </pic:pic>
              </a:graphicData>
            </a:graphic>
          </wp:inline>
        </w:drawing>
      </w:r>
    </w:p>
    <w:p w:rsidR="00A7117F" w:rsidRPr="00A7117F" w:rsidRDefault="00A7117F" w:rsidP="00C369AE">
      <w:pPr>
        <w:spacing w:line="560" w:lineRule="atLeast"/>
        <w:ind w:firstLineChars="200" w:firstLine="560"/>
        <w:rPr>
          <w:rFonts w:ascii="仿宋" w:eastAsia="仿宋" w:hAnsi="仿宋"/>
          <w:sz w:val="28"/>
          <w:szCs w:val="28"/>
        </w:rPr>
      </w:pPr>
      <w:r w:rsidRPr="00A7117F">
        <w:rPr>
          <w:rFonts w:ascii="仿宋" w:eastAsia="仿宋" w:hAnsi="仿宋" w:hint="eastAsia"/>
          <w:sz w:val="28"/>
          <w:szCs w:val="28"/>
        </w:rPr>
        <w:t>双方还就</w:t>
      </w:r>
      <w:r w:rsidR="0039725E">
        <w:rPr>
          <w:rFonts w:ascii="仿宋" w:eastAsia="仿宋" w:hAnsi="仿宋" w:hint="eastAsia"/>
          <w:sz w:val="28"/>
          <w:szCs w:val="28"/>
        </w:rPr>
        <w:t>因公出访</w:t>
      </w:r>
      <w:r w:rsidRPr="00A7117F">
        <w:rPr>
          <w:rFonts w:ascii="仿宋" w:eastAsia="仿宋" w:hAnsi="仿宋" w:hint="eastAsia"/>
          <w:sz w:val="28"/>
          <w:szCs w:val="28"/>
        </w:rPr>
        <w:t>管理、</w:t>
      </w:r>
      <w:r w:rsidR="0039725E">
        <w:rPr>
          <w:rFonts w:ascii="仿宋" w:eastAsia="仿宋" w:hAnsi="仿宋" w:hint="eastAsia"/>
          <w:sz w:val="28"/>
          <w:szCs w:val="28"/>
        </w:rPr>
        <w:t>赛事</w:t>
      </w:r>
      <w:r w:rsidR="00461956">
        <w:rPr>
          <w:rFonts w:ascii="仿宋" w:eastAsia="仿宋" w:hAnsi="仿宋" w:hint="eastAsia"/>
          <w:sz w:val="28"/>
          <w:szCs w:val="28"/>
        </w:rPr>
        <w:t>服务</w:t>
      </w:r>
      <w:r w:rsidR="00E14394">
        <w:rPr>
          <w:rFonts w:ascii="仿宋" w:eastAsia="仿宋" w:hAnsi="仿宋" w:hint="eastAsia"/>
          <w:sz w:val="28"/>
          <w:szCs w:val="28"/>
        </w:rPr>
        <w:t>保障</w:t>
      </w:r>
      <w:r w:rsidR="0039725E">
        <w:rPr>
          <w:rFonts w:ascii="仿宋" w:eastAsia="仿宋" w:hAnsi="仿宋" w:hint="eastAsia"/>
          <w:sz w:val="28"/>
          <w:szCs w:val="28"/>
        </w:rPr>
        <w:t>和对台工作</w:t>
      </w:r>
      <w:r w:rsidRPr="00A7117F">
        <w:rPr>
          <w:rFonts w:ascii="仿宋" w:eastAsia="仿宋" w:hAnsi="仿宋" w:hint="eastAsia"/>
          <w:sz w:val="28"/>
          <w:szCs w:val="28"/>
        </w:rPr>
        <w:t>等方面进行</w:t>
      </w:r>
      <w:r w:rsidR="0039725E">
        <w:rPr>
          <w:rFonts w:ascii="仿宋" w:eastAsia="仿宋" w:hAnsi="仿宋" w:hint="eastAsia"/>
          <w:sz w:val="28"/>
          <w:szCs w:val="28"/>
        </w:rPr>
        <w:t>了</w:t>
      </w:r>
      <w:r w:rsidRPr="00A7117F">
        <w:rPr>
          <w:rFonts w:ascii="仿宋" w:eastAsia="仿宋" w:hAnsi="仿宋" w:hint="eastAsia"/>
          <w:sz w:val="28"/>
          <w:szCs w:val="28"/>
        </w:rPr>
        <w:lastRenderedPageBreak/>
        <w:t>深入交流探讨。</w:t>
      </w:r>
      <w:r w:rsidR="00C369AE" w:rsidRPr="00664685">
        <w:rPr>
          <w:rFonts w:ascii="仿宋" w:eastAsia="仿宋" w:hAnsi="仿宋" w:hint="eastAsia"/>
          <w:sz w:val="28"/>
          <w:szCs w:val="28"/>
        </w:rPr>
        <w:t>此次</w:t>
      </w:r>
      <w:r w:rsidR="00C369AE">
        <w:rPr>
          <w:rFonts w:ascii="仿宋" w:eastAsia="仿宋" w:hAnsi="仿宋" w:hint="eastAsia"/>
          <w:sz w:val="28"/>
          <w:szCs w:val="28"/>
        </w:rPr>
        <w:t>访问，</w:t>
      </w:r>
      <w:r w:rsidR="00C369AE" w:rsidRPr="00664685">
        <w:rPr>
          <w:rFonts w:ascii="仿宋" w:eastAsia="仿宋" w:hAnsi="仿宋" w:hint="eastAsia"/>
          <w:sz w:val="28"/>
          <w:szCs w:val="28"/>
        </w:rPr>
        <w:t>进一步加强</w:t>
      </w:r>
      <w:r w:rsidR="00C369AE">
        <w:rPr>
          <w:rFonts w:ascii="仿宋" w:eastAsia="仿宋" w:hAnsi="仿宋" w:hint="eastAsia"/>
          <w:sz w:val="28"/>
          <w:szCs w:val="28"/>
        </w:rPr>
        <w:t>了体育外事单位</w:t>
      </w:r>
      <w:r w:rsidR="00C369AE" w:rsidRPr="00664685">
        <w:rPr>
          <w:rFonts w:ascii="仿宋" w:eastAsia="仿宋" w:hAnsi="仿宋" w:hint="eastAsia"/>
          <w:sz w:val="28"/>
          <w:szCs w:val="28"/>
        </w:rPr>
        <w:t>间的</w:t>
      </w:r>
      <w:r w:rsidR="00C369AE">
        <w:rPr>
          <w:rFonts w:ascii="仿宋" w:eastAsia="仿宋" w:hAnsi="仿宋" w:hint="eastAsia"/>
          <w:sz w:val="28"/>
          <w:szCs w:val="28"/>
        </w:rPr>
        <w:t>友好交流，</w:t>
      </w:r>
      <w:r w:rsidR="00E14394">
        <w:rPr>
          <w:rFonts w:ascii="仿宋" w:eastAsia="仿宋" w:hAnsi="仿宋" w:hint="eastAsia"/>
          <w:sz w:val="28"/>
          <w:szCs w:val="28"/>
        </w:rPr>
        <w:t>在事业单位</w:t>
      </w:r>
      <w:r w:rsidR="00CF26AD">
        <w:rPr>
          <w:rFonts w:ascii="仿宋" w:eastAsia="仿宋" w:hAnsi="仿宋" w:hint="eastAsia"/>
          <w:sz w:val="28"/>
          <w:szCs w:val="28"/>
        </w:rPr>
        <w:t>改革过程中，</w:t>
      </w:r>
      <w:r w:rsidR="00E14394">
        <w:rPr>
          <w:rFonts w:ascii="仿宋" w:eastAsia="仿宋" w:hAnsi="仿宋" w:hint="eastAsia"/>
          <w:sz w:val="28"/>
          <w:szCs w:val="28"/>
        </w:rPr>
        <w:t>上海市体育对外交流中心既会积极响应国家号召，做好体育外事工作，</w:t>
      </w:r>
      <w:r w:rsidR="00FD6F15">
        <w:rPr>
          <w:rFonts w:ascii="仿宋" w:eastAsia="仿宋" w:hAnsi="仿宋" w:hint="eastAsia"/>
          <w:sz w:val="28"/>
          <w:szCs w:val="28"/>
        </w:rPr>
        <w:t>也</w:t>
      </w:r>
      <w:r w:rsidR="00E14394">
        <w:rPr>
          <w:rFonts w:ascii="仿宋" w:eastAsia="仿宋" w:hAnsi="仿宋" w:hint="eastAsia"/>
          <w:sz w:val="28"/>
          <w:szCs w:val="28"/>
        </w:rPr>
        <w:t>会进一步</w:t>
      </w:r>
      <w:r w:rsidR="00CF26AD">
        <w:rPr>
          <w:rFonts w:ascii="仿宋" w:eastAsia="仿宋" w:hAnsi="仿宋" w:hint="eastAsia"/>
          <w:sz w:val="28"/>
          <w:szCs w:val="28"/>
        </w:rPr>
        <w:t>明确</w:t>
      </w:r>
      <w:r w:rsidR="00E14394">
        <w:rPr>
          <w:rFonts w:ascii="仿宋" w:eastAsia="仿宋" w:hAnsi="仿宋" w:hint="eastAsia"/>
          <w:sz w:val="28"/>
          <w:szCs w:val="28"/>
        </w:rPr>
        <w:t>中心</w:t>
      </w:r>
      <w:r w:rsidR="00CF26AD">
        <w:rPr>
          <w:rFonts w:ascii="仿宋" w:eastAsia="仿宋" w:hAnsi="仿宋" w:hint="eastAsia"/>
          <w:sz w:val="28"/>
          <w:szCs w:val="28"/>
        </w:rPr>
        <w:t>的工作职能和定位。</w:t>
      </w:r>
      <w:r w:rsidR="00BA5C23">
        <w:rPr>
          <w:rFonts w:ascii="仿宋" w:eastAsia="仿宋" w:hAnsi="仿宋" w:hint="eastAsia"/>
          <w:sz w:val="28"/>
          <w:szCs w:val="28"/>
        </w:rPr>
        <w:t>日后，中心也将</w:t>
      </w:r>
      <w:r w:rsidR="00461956">
        <w:rPr>
          <w:rFonts w:ascii="仿宋" w:eastAsia="仿宋" w:hAnsi="仿宋" w:hint="eastAsia"/>
          <w:sz w:val="28"/>
          <w:szCs w:val="28"/>
        </w:rPr>
        <w:t>继续</w:t>
      </w:r>
      <w:r w:rsidR="00BA5C23">
        <w:rPr>
          <w:rFonts w:ascii="仿宋" w:eastAsia="仿宋" w:hAnsi="仿宋" w:hint="eastAsia"/>
          <w:sz w:val="28"/>
          <w:szCs w:val="28"/>
        </w:rPr>
        <w:t>加强与其他体育</w:t>
      </w:r>
      <w:r w:rsidR="00D01548">
        <w:rPr>
          <w:rFonts w:ascii="仿宋" w:eastAsia="仿宋" w:hAnsi="仿宋" w:hint="eastAsia"/>
          <w:sz w:val="28"/>
          <w:szCs w:val="28"/>
        </w:rPr>
        <w:t>外事</w:t>
      </w:r>
      <w:r w:rsidR="00BA5C23">
        <w:rPr>
          <w:rFonts w:ascii="仿宋" w:eastAsia="仿宋" w:hAnsi="仿宋" w:hint="eastAsia"/>
          <w:sz w:val="28"/>
          <w:szCs w:val="28"/>
        </w:rPr>
        <w:t>单位的合作，</w:t>
      </w:r>
      <w:r w:rsidR="00BA5C23" w:rsidRPr="00A7117F">
        <w:rPr>
          <w:rFonts w:ascii="仿宋" w:eastAsia="仿宋" w:hAnsi="仿宋" w:hint="eastAsia"/>
          <w:sz w:val="28"/>
          <w:szCs w:val="28"/>
        </w:rPr>
        <w:t>学习先进经验</w:t>
      </w:r>
      <w:r w:rsidR="00D01548">
        <w:rPr>
          <w:rFonts w:ascii="仿宋" w:eastAsia="仿宋" w:hAnsi="仿宋" w:hint="eastAsia"/>
          <w:sz w:val="28"/>
          <w:szCs w:val="28"/>
        </w:rPr>
        <w:t>，</w:t>
      </w:r>
      <w:r w:rsidR="00BA5C23" w:rsidRPr="00A7117F">
        <w:rPr>
          <w:rFonts w:ascii="仿宋" w:eastAsia="仿宋" w:hAnsi="仿宋" w:hint="eastAsia"/>
          <w:sz w:val="28"/>
          <w:szCs w:val="28"/>
        </w:rPr>
        <w:t>对标找差，在今后的外事服务保障工作中，增强服务意识</w:t>
      </w:r>
      <w:r w:rsidR="00D01548">
        <w:rPr>
          <w:rFonts w:ascii="仿宋" w:eastAsia="仿宋" w:hAnsi="仿宋" w:hint="eastAsia"/>
          <w:sz w:val="28"/>
          <w:szCs w:val="28"/>
        </w:rPr>
        <w:t>，提高服务质量</w:t>
      </w:r>
      <w:r w:rsidR="00BA5C23" w:rsidRPr="00A7117F">
        <w:rPr>
          <w:rFonts w:ascii="仿宋" w:eastAsia="仿宋" w:hAnsi="仿宋" w:hint="eastAsia"/>
          <w:sz w:val="28"/>
          <w:szCs w:val="28"/>
        </w:rPr>
        <w:t>，</w:t>
      </w:r>
      <w:r w:rsidR="005122BD">
        <w:rPr>
          <w:rFonts w:ascii="仿宋" w:eastAsia="仿宋" w:hAnsi="仿宋" w:hint="eastAsia"/>
          <w:sz w:val="28"/>
          <w:szCs w:val="28"/>
        </w:rPr>
        <w:t>为</w:t>
      </w:r>
      <w:r w:rsidR="00BA5C23">
        <w:rPr>
          <w:rFonts w:ascii="仿宋" w:eastAsia="仿宋" w:hAnsi="仿宋" w:hint="eastAsia"/>
          <w:sz w:val="28"/>
          <w:szCs w:val="28"/>
        </w:rPr>
        <w:t>上海</w:t>
      </w:r>
      <w:r w:rsidR="00BA5C23" w:rsidRPr="00680542">
        <w:rPr>
          <w:rFonts w:ascii="仿宋" w:eastAsia="仿宋" w:hAnsi="仿宋" w:hint="eastAsia"/>
          <w:sz w:val="28"/>
          <w:szCs w:val="28"/>
        </w:rPr>
        <w:t>体育</w:t>
      </w:r>
      <w:r w:rsidR="00D01548">
        <w:rPr>
          <w:rFonts w:ascii="仿宋" w:eastAsia="仿宋" w:hAnsi="仿宋" w:hint="eastAsia"/>
          <w:sz w:val="28"/>
          <w:szCs w:val="28"/>
        </w:rPr>
        <w:t>外事</w:t>
      </w:r>
      <w:r w:rsidR="00BA5C23" w:rsidRPr="00680542">
        <w:rPr>
          <w:rFonts w:ascii="仿宋" w:eastAsia="仿宋" w:hAnsi="仿宋" w:hint="eastAsia"/>
          <w:sz w:val="28"/>
          <w:szCs w:val="28"/>
        </w:rPr>
        <w:t>交流合作</w:t>
      </w:r>
      <w:r w:rsidR="00BA5C23" w:rsidRPr="00A7117F">
        <w:rPr>
          <w:rFonts w:ascii="仿宋" w:eastAsia="仿宋" w:hAnsi="仿宋" w:hint="eastAsia"/>
          <w:sz w:val="28"/>
          <w:szCs w:val="28"/>
        </w:rPr>
        <w:t>贡献力量</w:t>
      </w:r>
      <w:r w:rsidR="00BA5C23">
        <w:rPr>
          <w:rFonts w:ascii="仿宋" w:eastAsia="仿宋" w:hAnsi="仿宋" w:hint="eastAsia"/>
          <w:sz w:val="28"/>
          <w:szCs w:val="28"/>
        </w:rPr>
        <w:t>。</w:t>
      </w:r>
    </w:p>
    <w:sectPr w:rsidR="00A7117F" w:rsidRPr="00A7117F" w:rsidSect="00C945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FD7" w:rsidRDefault="00CF3FD7" w:rsidP="00E14394">
      <w:r>
        <w:separator/>
      </w:r>
    </w:p>
  </w:endnote>
  <w:endnote w:type="continuationSeparator" w:id="1">
    <w:p w:rsidR="00CF3FD7" w:rsidRDefault="00CF3FD7" w:rsidP="00E143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FD7" w:rsidRDefault="00CF3FD7" w:rsidP="00E14394">
      <w:r>
        <w:separator/>
      </w:r>
    </w:p>
  </w:footnote>
  <w:footnote w:type="continuationSeparator" w:id="1">
    <w:p w:rsidR="00CF3FD7" w:rsidRDefault="00CF3FD7" w:rsidP="00E14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685"/>
    <w:rsid w:val="00025D54"/>
    <w:rsid w:val="001A3DB0"/>
    <w:rsid w:val="001B4190"/>
    <w:rsid w:val="002510FF"/>
    <w:rsid w:val="0039725E"/>
    <w:rsid w:val="003C5E57"/>
    <w:rsid w:val="003E7A8D"/>
    <w:rsid w:val="00450B38"/>
    <w:rsid w:val="00461956"/>
    <w:rsid w:val="005122BD"/>
    <w:rsid w:val="00664685"/>
    <w:rsid w:val="00680542"/>
    <w:rsid w:val="009824BD"/>
    <w:rsid w:val="00A641E7"/>
    <w:rsid w:val="00A6427C"/>
    <w:rsid w:val="00A7117F"/>
    <w:rsid w:val="00B26971"/>
    <w:rsid w:val="00BA5C23"/>
    <w:rsid w:val="00C369AE"/>
    <w:rsid w:val="00C9452F"/>
    <w:rsid w:val="00CA012F"/>
    <w:rsid w:val="00CF26AD"/>
    <w:rsid w:val="00CF3FD7"/>
    <w:rsid w:val="00D01548"/>
    <w:rsid w:val="00E14394"/>
    <w:rsid w:val="00F240CC"/>
    <w:rsid w:val="00F9336D"/>
    <w:rsid w:val="00FD6F15"/>
    <w:rsid w:val="00FE63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4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4394"/>
    <w:rPr>
      <w:sz w:val="18"/>
      <w:szCs w:val="18"/>
    </w:rPr>
  </w:style>
  <w:style w:type="paragraph" w:styleId="a4">
    <w:name w:val="footer"/>
    <w:basedOn w:val="a"/>
    <w:link w:val="Char0"/>
    <w:uiPriority w:val="99"/>
    <w:semiHidden/>
    <w:unhideWhenUsed/>
    <w:rsid w:val="00E143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4394"/>
    <w:rPr>
      <w:sz w:val="18"/>
      <w:szCs w:val="18"/>
    </w:rPr>
  </w:style>
  <w:style w:type="paragraph" w:styleId="a5">
    <w:name w:val="Balloon Text"/>
    <w:basedOn w:val="a"/>
    <w:link w:val="Char1"/>
    <w:uiPriority w:val="99"/>
    <w:semiHidden/>
    <w:unhideWhenUsed/>
    <w:rsid w:val="003C5E57"/>
    <w:rPr>
      <w:sz w:val="18"/>
      <w:szCs w:val="18"/>
    </w:rPr>
  </w:style>
  <w:style w:type="character" w:customStyle="1" w:styleId="Char1">
    <w:name w:val="批注框文本 Char"/>
    <w:basedOn w:val="a0"/>
    <w:link w:val="a5"/>
    <w:uiPriority w:val="99"/>
    <w:semiHidden/>
    <w:rsid w:val="003C5E57"/>
    <w:rPr>
      <w:sz w:val="18"/>
      <w:szCs w:val="18"/>
    </w:rPr>
  </w:style>
</w:styles>
</file>

<file path=word/webSettings.xml><?xml version="1.0" encoding="utf-8"?>
<w:webSettings xmlns:r="http://schemas.openxmlformats.org/officeDocument/2006/relationships" xmlns:w="http://schemas.openxmlformats.org/wordprocessingml/2006/main">
  <w:divs>
    <w:div w:id="183378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2019-11-28T09:21:00Z</dcterms:created>
  <dcterms:modified xsi:type="dcterms:W3CDTF">2019-11-29T01:52:00Z</dcterms:modified>
</cp:coreProperties>
</file>